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18"/>
          <w:sz w:val="18"/>
          <w:szCs w:val="18"/>
          <w:rFonts w:ascii="Liberation Serif" w:hAnsi="Liberation Serif" w:eastAsia="SimSun" w:cs="Mangal"/>
          <w:color w:val="00000A"/>
          <w:lang w:val="ru-RU" w:eastAsia="zh-CN" w:bidi="hi-IN"/>
        </w:rPr>
      </w:pPr>
      <w:r>
        <w:rPr>
          <w:sz w:val="18"/>
          <w:szCs w:val="18"/>
        </w:rPr>
        <w:t>Общество с ограниченной ответственностью «Грин Эпл»</w:t>
      </w:r>
      <w:r/>
    </w:p>
    <w:p>
      <w:pPr>
        <w:pStyle w:val="Normal"/>
        <w:jc w:val="both"/>
        <w:rPr>
          <w:sz w:val="24"/>
          <w:sz w:val="24"/>
          <w:szCs w:val="24"/>
          <w:rFonts w:ascii="Liberation Serif" w:hAnsi="Liberation Serif" w:eastAsia="SimSun" w:cs="Mangal"/>
          <w:color w:val="00000A"/>
          <w:lang w:val="ru-RU" w:eastAsia="zh-CN" w:bidi="hi-IN"/>
        </w:rPr>
      </w:pPr>
      <w:r>
        <w:rPr/>
      </w:r>
      <w:r/>
    </w:p>
    <w:p>
      <w:pPr>
        <w:pStyle w:val="Normal"/>
        <w:jc w:val="center"/>
      </w:pPr>
      <w:r>
        <w:rPr>
          <w:b/>
          <w:bCs/>
          <w:lang w:val="ru-RU"/>
        </w:rPr>
        <w:t xml:space="preserve">Зубные имплантаты. </w:t>
      </w:r>
      <w:r/>
    </w:p>
    <w:p>
      <w:pPr>
        <w:pStyle w:val="Normal"/>
        <w:jc w:val="center"/>
      </w:pPr>
      <w:r>
        <w:rPr>
          <w:b/>
          <w:bCs/>
          <w:lang w:val="ru-RU"/>
        </w:rPr>
        <w:t>Инструкцяи по послеоперационному уходу.</w:t>
      </w:r>
      <w:r/>
    </w:p>
    <w:p>
      <w:pPr>
        <w:pStyle w:val="Normal"/>
        <w:jc w:val="both"/>
        <w:rPr>
          <w:sz w:val="24"/>
          <w:sz w:val="24"/>
          <w:szCs w:val="24"/>
          <w:rFonts w:ascii="Liberation Serif" w:hAnsi="Liberation Serif" w:eastAsia="SimSun" w:cs="Mangal"/>
          <w:color w:val="00000A"/>
          <w:lang w:val="ru-RU" w:eastAsia="zh-CN" w:bidi="hi-IN"/>
        </w:rPr>
      </w:pPr>
      <w:r>
        <w:rPr/>
      </w:r>
      <w:r/>
    </w:p>
    <w:p>
      <w:pPr>
        <w:pStyle w:val="Normal"/>
        <w:numPr>
          <w:ilvl w:val="0"/>
          <w:numId w:val="1"/>
        </w:numPr>
        <w:jc w:val="both"/>
      </w:pPr>
      <w:r>
        <w:rPr/>
        <w:t>Общие положения</w:t>
      </w:r>
      <w:r>
        <w:rPr/>
        <w:t>.</w:t>
      </w:r>
      <w:r/>
    </w:p>
    <w:p>
      <w:pPr>
        <w:pStyle w:val="Normal"/>
        <w:numPr>
          <w:ilvl w:val="0"/>
          <w:numId w:val="0"/>
        </w:numPr>
        <w:jc w:val="both"/>
        <w:rPr>
          <w:sz w:val="24"/>
          <w:sz w:val="24"/>
          <w:szCs w:val="24"/>
          <w:rFonts w:ascii="Liberation Serif" w:hAnsi="Liberation Serif" w:eastAsia="SimSun" w:cs="Mangal"/>
          <w:color w:val="00000A"/>
          <w:lang w:val="ru-RU" w:eastAsia="zh-CN" w:bidi="hi-IN"/>
        </w:rPr>
      </w:pPr>
      <w:r>
        <w:rPr/>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Для того, чтобы стоматологическая имплантация прошла успешно, важно, чтобы пациент следовал всем указаниям своего лечащего врача во время послеоперационного ухода. Замена отсутствующих зубов или зубных имплантатов является одной из самых дорогих стоматологических процедур, и никто не хочет сталкиваться с осложнениями после нее. Стоматолог даст специальные инструкции, которым пациент должен следовать сразу после операции, для успешного заживления тканей и рекомендации по уходу за зубными имплантатами на длительный срок. Важно, чтобы пациент соблюдал все эти инструкции для поддержания зубных имплантатов на протяжении всей жизни. После размещения имплантатов может возникнуть кровотечение, отек, кровоподтек или инфекция. В качестве лучших профилактических мер используются антибиотики, обезболивающие, инструкции для пациента в отношении гигиены и полоскания.</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После установки имплантата, пациент будет чувствовать незначительную боль и дискомфорт. После стоматологической имплантации лечащий врач предоставит инструкции по выбору обезболивающего и антибиотиков. От боли можно избавиться, регулярно принимая анальгетики в течение двух дней. Первую дозу обезболивающих нужно принять до того, как пройдет эффект от местной анестезии. Боль начнет утихать в течение нескольких дней. Если боль усиливается через несколько дней, то пациенту следует обратиться к лечащему врачу. Антибиотики нужно принимать по указанию стоматолога. Пациент не должен прекращать их прием до предписанного времени.</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Пациент не должен ничего есть до ого, как пройдет действие местной анестезии. Горячих напитков и горячих продуктов питания следует избегать в течение первых 24 часов после операции. Горячие продукты питания увеличивают риск кровотечения.</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Пациент должен принимать много жидкости и выпивать, по меньшей мере, восемь стаканов воды или фруктового сока каждый день. Пациенту следует употреблять мягкие продукты питания, такие как йогурт, пюре и суп в течение первой недели после стоматологической имплантации.</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Кровяные выделения в течение первых 24 часов после процедуры являются нормальным явлением. Для остановки кровотечения можно прикусить рулон марли на 30 минут. Если кровотечение еще не прекратилось, то рулон можно заменить на влажный чайный пакетик. Если кровотечение продолжается более двух дней, следует проконсультироваться у лечащего врача. Аспирин, или его соединения, принимать не следует, так как он имеет свойства антикоагулянта и способствует кровотечению.</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После стоматологической имплантации может возникнуть отек. Это нормально. Опухоль становится более выраженной по истечении дня или двух. После 48 часов отек начнет спадать. Его можно уменьшить, ненадолго прикладывая холодный компресс в течение первых 24 часов, и делая теплые солевые полоскания после истечения 24 часов с момента стоматологической имплантации. Также можно использовать сдавливающие повязки. Пациент должен держать голову вертикально в течение первых 24-48 часов после стоматологической имплантации, чтобы уменьшить отек и кровотечение. Если пациент испытывает боль и припухлость через 3-4 дня, то ему следует связаться со своим лечащим врачом.</w:t>
      </w:r>
      <w:r/>
    </w:p>
    <w:p>
      <w:pPr>
        <w:pStyle w:val="Normal"/>
        <w:numPr>
          <w:ilvl w:val="1"/>
          <w:numId w:val="1"/>
        </w:numPr>
        <w:jc w:val="both"/>
      </w:pPr>
      <w:r>
        <w:rPr/>
        <w:t xml:space="preserve">Пациенту не следует беспокоить </w:t>
      </w:r>
      <w:r>
        <w:rPr/>
        <w:t>область имплантации языком или пальцами.</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Пациент должен отдыхать после имплантации и избегать тяжелых нагрузок в течение 48 часов после процедуры.</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Пациент не должен плевать или пить через соломинку. Это может привести к смещению сгустка крови и замедлить процесс заживления.</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Если во время имплантации проводилась костная пластика, то пациент может заметить мелкие частички кости во рту. Это не является причиной какого-либо беспокойства и совершенно нормально.</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Если во время имплантации в ходе размещения верхних имплантатов была затронута носовая пазуха, то пациент должен избегать высмаркивания в течение двух недель после операции.</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Если пациент носит зубной протез, то он должен носить его как можно меньше в первый день. Это необходимо для обеспечения защиты тканей вокруг трансплантата и зубного имплантата. Если после операции зубной протез не встает в нужное положение, то пациент может его отрегулировать у своего стоматолога. Если протез после установки имплантата не принимает нужное положение, то это может повредить мягкие ткани после процедуры.</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При имплантации, как правило, используются растворимые или рассасывающиеся швы. Если швы мешают и раздражают пациента, то их можно удалить после 1 недели. Если применялись не растворимые швы, то пациент должен посетить своего стоматолога, чтобы удалить их и получить послеоперационную оценку результатов.</w:t>
      </w:r>
      <w:r/>
    </w:p>
    <w:p>
      <w:pPr>
        <w:pStyle w:val="Normal"/>
        <w:numPr>
          <w:ilvl w:val="1"/>
          <w:numId w:val="1"/>
        </w:numPr>
        <w:jc w:val="both"/>
      </w:pPr>
      <w:r>
        <w:rPr/>
        <w:t xml:space="preserve">Успех имплантологии зависит от гигиены полости рта пациента. Пациенту в течение недели после операции следует использовать жидкость для полоскания рта. Половину колпачка этой жидкости нужно держать в области операции в течение минуты. Это поможет очистить район заживления. Процедуру нужно повторять по два раза в течение семи дней. Пациент должен аккуратно начать чистить место операции после нескольких дней. Остальные зубы пациент может чистить как обычно. Зубные щетки типа </w:t>
      </w:r>
      <w:r>
        <w:rPr>
          <w:lang w:val="en-US"/>
        </w:rPr>
        <w:t>”Water pic”</w:t>
      </w:r>
      <w:r>
        <w:rPr/>
        <w:t xml:space="preserve"> следует избегать — использование ирригаторов исключается по меньшей мере в течение двух недель, пока не заживет слизистая после операции. Рот должен оставаться как можно более чистым. На месте операции не должны быть остатки еды и пациент должен полоскать рот после каждого приема пищи.</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Курение замедляет процесс заживления, а значит, пациенту рекомендуется не курить, пока рана не зажила.</w:t>
      </w:r>
      <w:r/>
    </w:p>
    <w:p>
      <w:pPr>
        <w:pStyle w:val="Normal"/>
        <w:numPr>
          <w:ilvl w:val="1"/>
          <w:numId w:val="1"/>
        </w:numPr>
        <w:jc w:val="both"/>
      </w:pPr>
      <w:r>
        <w:rPr/>
        <w:t xml:space="preserve">Для более быстрого заживления, теплые </w:t>
      </w:r>
      <w:r>
        <w:rPr/>
        <w:t>солевые полоскания пациент может делать самостоятельно. Одна чайная ложка соли на стакан воды и полоскания выполняются 3-4 раза в день для дезинфекции области операции.</w:t>
      </w:r>
      <w:r/>
    </w:p>
    <w:p>
      <w:pPr>
        <w:pStyle w:val="Normal"/>
        <w:jc w:val="both"/>
        <w:rPr>
          <w:sz w:val="24"/>
          <w:sz w:val="24"/>
          <w:szCs w:val="24"/>
          <w:rFonts w:ascii="Liberation Serif" w:hAnsi="Liberation Serif" w:eastAsia="SimSun" w:cs="Mangal"/>
          <w:color w:val="00000A"/>
          <w:lang w:val="ru-RU" w:eastAsia="zh-CN" w:bidi="hi-IN"/>
        </w:rPr>
      </w:pPr>
      <w:r>
        <w:rPr/>
      </w:r>
      <w:r/>
    </w:p>
    <w:p>
      <w:pPr>
        <w:pStyle w:val="Normal"/>
        <w:jc w:val="both"/>
      </w:pPr>
      <w:r>
        <w:rPr/>
        <w:tab/>
      </w:r>
      <w:r>
        <w:rPr/>
        <w:t xml:space="preserve">Очень важно следовать всем этим инструкциям для успешной имплантации. Пока вокруг </w:t>
        <w:tab/>
        <w:t xml:space="preserve">имплантатов растут костные покровы, пациент может испытывать некоторый дискомфорт, </w:t>
        <w:tab/>
        <w:t xml:space="preserve">длящийся в течение нескольких недель. Ибупрофен или ацетоминофен, отпускаемые без </w:t>
        <w:tab/>
        <w:t>рецепта, помогут облегчить боль.</w:t>
      </w:r>
      <w:r/>
    </w:p>
    <w:p>
      <w:pPr>
        <w:pStyle w:val="Normal"/>
        <w:jc w:val="both"/>
        <w:rPr>
          <w:sz w:val="24"/>
          <w:sz w:val="24"/>
          <w:szCs w:val="24"/>
          <w:rFonts w:ascii="Liberation Serif" w:hAnsi="Liberation Serif" w:eastAsia="SimSun" w:cs="Mangal"/>
          <w:color w:val="00000A"/>
          <w:lang w:val="ru-RU" w:eastAsia="zh-CN" w:bidi="hi-IN"/>
        </w:rPr>
      </w:pPr>
      <w:r>
        <w:rPr/>
        <w:tab/>
        <w:t xml:space="preserve">Если у пациента наблюдаются признаки инфекции после имплантации, тошнота, лихорадка </w:t>
        <w:tab/>
        <w:t>или рвота, то он должен проконсультироваться со своим лечащим врачом.</w:t>
      </w:r>
      <w:r/>
    </w:p>
    <w:p>
      <w:pPr>
        <w:pStyle w:val="Normal"/>
        <w:numPr>
          <w:ilvl w:val="0"/>
          <w:numId w:val="0"/>
        </w:numPr>
        <w:jc w:val="both"/>
        <w:rPr>
          <w:sz w:val="24"/>
          <w:sz w:val="24"/>
          <w:szCs w:val="24"/>
          <w:rFonts w:ascii="Liberation Serif" w:hAnsi="Liberation Serif" w:eastAsia="SimSun" w:cs="Mangal"/>
          <w:color w:val="00000A"/>
          <w:lang w:val="ru-RU" w:eastAsia="zh-CN" w:bidi="hi-IN"/>
        </w:rPr>
      </w:pPr>
      <w:r>
        <w:rPr/>
      </w:r>
      <w:r/>
    </w:p>
    <w:p>
      <w:pPr>
        <w:pStyle w:val="Normal"/>
        <w:numPr>
          <w:ilvl w:val="0"/>
          <w:numId w:val="1"/>
        </w:numPr>
        <w:jc w:val="both"/>
        <w:rPr>
          <w:sz w:val="24"/>
          <w:sz w:val="24"/>
          <w:szCs w:val="24"/>
          <w:rFonts w:ascii="Liberation Serif" w:hAnsi="Liberation Serif" w:eastAsia="SimSun" w:cs="Mangal"/>
          <w:color w:val="00000A"/>
          <w:lang w:val="ru-RU" w:eastAsia="zh-CN" w:bidi="hi-IN"/>
        </w:rPr>
      </w:pPr>
      <w:r>
        <w:rPr/>
        <w:t>Важность гигиены полости рта для пациентов с имплантатами.</w:t>
      </w:r>
      <w:r/>
    </w:p>
    <w:p>
      <w:pPr>
        <w:pStyle w:val="Normal"/>
        <w:numPr>
          <w:ilvl w:val="0"/>
          <w:numId w:val="0"/>
        </w:numPr>
        <w:jc w:val="both"/>
        <w:rPr>
          <w:sz w:val="24"/>
          <w:sz w:val="24"/>
          <w:szCs w:val="24"/>
          <w:rFonts w:ascii="Liberation Serif" w:hAnsi="Liberation Serif" w:eastAsia="SimSun" w:cs="Mangal"/>
          <w:color w:val="00000A"/>
          <w:lang w:val="ru-RU" w:eastAsia="zh-CN" w:bidi="hi-IN"/>
        </w:rPr>
      </w:pPr>
      <w:r>
        <w:rPr/>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Зубные имплантаты являются более восприимчивыми к воспалению и потере костной массы при появлении зубного налета и камня по сравнению с естественными зубами.</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Поддержание гигиены полости рта является очень важным для пациентов с имплантатами. Пациент должен правильно чистить зубы, межзубные области и области имплантата. Для таких пациентов существуют специальные комплекты для устной гигиены, для самостоятельного применения.</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Курильщикам и пациентам с диабетом предписываются жидкости для полоскания рта с хлоргексидином на спиртовой основе. Ополаскивание рта уменьшает налет в полости рта и вокруг дентальных имплантатов. Алкоголь позволяет сохранить и стабилизировать раствор. Если показания к гигиене полости рта соблюдаются, то воспаления ткани вокруг имплантата минимальны. Удаление зубного налета и камня снижает риск периимплантита, который является наиболее распространенной причиной выхода из строя зубных имплантатов.</w:t>
      </w:r>
      <w:r/>
    </w:p>
    <w:p>
      <w:pPr>
        <w:pStyle w:val="Normal"/>
        <w:numPr>
          <w:ilvl w:val="0"/>
          <w:numId w:val="0"/>
        </w:numPr>
        <w:jc w:val="both"/>
        <w:rPr>
          <w:sz w:val="24"/>
          <w:sz w:val="24"/>
          <w:szCs w:val="24"/>
          <w:rFonts w:ascii="Liberation Serif" w:hAnsi="Liberation Serif" w:eastAsia="SimSun" w:cs="Mangal"/>
          <w:color w:val="00000A"/>
          <w:lang w:val="ru-RU" w:eastAsia="zh-CN" w:bidi="hi-IN"/>
        </w:rPr>
      </w:pPr>
      <w:r>
        <w:rPr/>
      </w:r>
      <w:r/>
    </w:p>
    <w:p>
      <w:pPr>
        <w:pStyle w:val="Normal"/>
        <w:numPr>
          <w:ilvl w:val="0"/>
          <w:numId w:val="1"/>
        </w:numPr>
        <w:jc w:val="both"/>
        <w:rPr>
          <w:sz w:val="24"/>
          <w:sz w:val="24"/>
          <w:szCs w:val="24"/>
          <w:rFonts w:ascii="Liberation Serif" w:hAnsi="Liberation Serif" w:eastAsia="SimSun" w:cs="Mangal"/>
          <w:color w:val="00000A"/>
          <w:lang w:val="ru-RU" w:eastAsia="zh-CN" w:bidi="hi-IN"/>
        </w:rPr>
      </w:pPr>
      <w:r>
        <w:rPr/>
        <w:t>Регулярные посещения стоматолога и осмотры для пациентов со стоматологическими имплантатами.</w:t>
      </w:r>
      <w:r/>
    </w:p>
    <w:p>
      <w:pPr>
        <w:pStyle w:val="Normal"/>
        <w:numPr>
          <w:ilvl w:val="0"/>
          <w:numId w:val="0"/>
        </w:numPr>
        <w:jc w:val="both"/>
        <w:rPr>
          <w:sz w:val="24"/>
          <w:sz w:val="24"/>
          <w:szCs w:val="24"/>
          <w:rFonts w:ascii="Liberation Serif" w:hAnsi="Liberation Serif" w:eastAsia="SimSun" w:cs="Mangal"/>
          <w:color w:val="00000A"/>
          <w:lang w:val="ru-RU" w:eastAsia="zh-CN" w:bidi="hi-IN"/>
        </w:rPr>
      </w:pPr>
      <w:r>
        <w:rPr/>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Как правило, рекомендуется посещать стоматолога раз в 3 месяца первые 1-2 года, и каждые 6 месяцев позже для оценки. При каждом визите лечащий врач проверяет эффективность мер устной гигиены. Также стоматолог оценивает глубину зондирования.</w:t>
      </w:r>
      <w:r/>
    </w:p>
    <w:p>
      <w:pPr>
        <w:pStyle w:val="Normal"/>
        <w:numPr>
          <w:ilvl w:val="1"/>
          <w:numId w:val="1"/>
        </w:numPr>
        <w:jc w:val="both"/>
      </w:pPr>
      <w:r>
        <w:rPr/>
        <w:t xml:space="preserve">Особые указания даются пациентам, если зубные имплантаты используются для поддержки съемных протезов. Пациент должен </w:t>
      </w:r>
      <w:r>
        <w:rPr/>
        <w:t>понять, как поставить и снять протез, учитывая зубные имплантаты, не причинив никакого вреда имплантатам или протезу.</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Если у пациента есть привычка сжимать или стискивать зубы, то он должен прекратить эту привычку, так как она может вызвать воспаление и в дальнейшем привести к отторжению имплантата. Нельзя допускать повышенного давления на расположенные выше зубных имплантатов пломбы. Они не так крепки, как естественные зубы. Пациент должен избегать употребления твердой пищи, которая может нарушить целостность пломб. Раздражения в области имплантата следует избегать.</w:t>
      </w:r>
      <w:r/>
    </w:p>
    <w:p>
      <w:pPr>
        <w:pStyle w:val="Normal"/>
        <w:numPr>
          <w:ilvl w:val="0"/>
          <w:numId w:val="0"/>
        </w:numPr>
        <w:jc w:val="both"/>
        <w:rPr>
          <w:sz w:val="24"/>
          <w:sz w:val="24"/>
          <w:szCs w:val="24"/>
          <w:rFonts w:ascii="Liberation Serif" w:hAnsi="Liberation Serif" w:eastAsia="SimSun" w:cs="Mangal"/>
          <w:color w:val="00000A"/>
          <w:lang w:val="ru-RU" w:eastAsia="zh-CN" w:bidi="hi-IN"/>
        </w:rPr>
      </w:pPr>
      <w:r>
        <w:rPr/>
      </w:r>
      <w:r/>
    </w:p>
    <w:p>
      <w:pPr>
        <w:pStyle w:val="Normal"/>
        <w:numPr>
          <w:ilvl w:val="0"/>
          <w:numId w:val="1"/>
        </w:numPr>
        <w:jc w:val="both"/>
        <w:rPr>
          <w:sz w:val="24"/>
          <w:sz w:val="24"/>
          <w:szCs w:val="24"/>
          <w:rFonts w:ascii="Liberation Serif" w:hAnsi="Liberation Serif" w:eastAsia="SimSun" w:cs="Mangal"/>
          <w:color w:val="00000A"/>
          <w:lang w:val="ru-RU" w:eastAsia="zh-CN" w:bidi="hi-IN"/>
        </w:rPr>
      </w:pPr>
      <w:r>
        <w:rPr/>
        <w:t>Продолжительность срока службы зубных имплантатов.</w:t>
      </w:r>
      <w:r/>
    </w:p>
    <w:p>
      <w:pPr>
        <w:pStyle w:val="Normal"/>
        <w:numPr>
          <w:ilvl w:val="0"/>
          <w:numId w:val="0"/>
        </w:numPr>
        <w:jc w:val="both"/>
        <w:rPr>
          <w:sz w:val="24"/>
          <w:sz w:val="24"/>
          <w:szCs w:val="24"/>
          <w:rFonts w:ascii="Liberation Serif" w:hAnsi="Liberation Serif" w:eastAsia="SimSun" w:cs="Mangal"/>
          <w:color w:val="00000A"/>
          <w:lang w:val="ru-RU" w:eastAsia="zh-CN" w:bidi="hi-IN"/>
        </w:rPr>
      </w:pPr>
      <w:r>
        <w:rPr/>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Ожидаемая продолжительность службы зубных имплантатов зависит от многих факторов, таких как надлежащее техническое обслуживание и состояние здоровья пациента.</w:t>
      </w:r>
      <w:r/>
    </w:p>
    <w:p>
      <w:pPr>
        <w:pStyle w:val="Normal"/>
        <w:numPr>
          <w:ilvl w:val="1"/>
          <w:numId w:val="1"/>
        </w:numPr>
        <w:jc w:val="both"/>
        <w:rPr>
          <w:sz w:val="24"/>
          <w:sz w:val="24"/>
          <w:szCs w:val="24"/>
          <w:rFonts w:ascii="Liberation Serif" w:hAnsi="Liberation Serif" w:eastAsia="SimSun" w:cs="Mangal"/>
          <w:color w:val="00000A"/>
          <w:lang w:val="ru-RU" w:eastAsia="zh-CN" w:bidi="hi-IN"/>
        </w:rPr>
      </w:pPr>
      <w:r>
        <w:rPr/>
        <w:t>Зубные имплантаты могут прослужить человеку всю жизнь. Но срок службы зубных имплантатов зависит от возраста пациента и от того, как пациент живет и заботится об имплантатах. Для исправной службы имплантатов пациент должен поддерживать гигиену полости рта и регулярно посещать своего стоматолога.</w:t>
      </w:r>
      <w:r/>
    </w:p>
    <w:sectPr>
      <w:type w:val="nextPage"/>
      <w:pgSz w:w="11906" w:h="16838"/>
      <w:pgMar w:left="850" w:right="567" w:header="0" w:top="567" w:footer="0" w:bottom="56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7644</TotalTime>
  <Application>LibreOffice/4.3.4.1$Windows_x86 LibreOffice_project/bc356b2f991740509f321d70e4512a6a54c5f243</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2016-07-20T10:05:36Z</dcterms:created>
  <dc:language>ru-RU</dc:language>
  <dcterms:modified xsi:type="dcterms:W3CDTF">2016-07-21T14:09:37Z</dcterms:modified>
  <cp:revision>14</cp:revision>
</cp:coreProperties>
</file>